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4A7" w:rsidRPr="00566ECC" w:rsidRDefault="00B044A7" w:rsidP="00B044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Отчет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</w:t>
      </w: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ГУ «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Отдел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физической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культуры и спорта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акимата</w:t>
      </w:r>
      <w:proofErr w:type="spellEnd"/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B044A7" w:rsidRPr="00566ECC" w:rsidRDefault="00B044A7" w:rsidP="00B044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spellStart"/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Тайыншинского</w:t>
      </w:r>
      <w:proofErr w:type="spellEnd"/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Северо-Казахстанской области» </w:t>
      </w:r>
    </w:p>
    <w:p w:rsidR="00B044A7" w:rsidRPr="00566ECC" w:rsidRDefault="00B044A7" w:rsidP="00B04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:rsidR="00B044A7" w:rsidRPr="00566ECC" w:rsidRDefault="00B044A7" w:rsidP="00B04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044A7" w:rsidRPr="00566ECC" w:rsidRDefault="00B044A7" w:rsidP="00B044A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ГУ «</w:t>
      </w:r>
      <w:r w:rsidRPr="002C36C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Отдел физической культуры и спорта </w:t>
      </w:r>
      <w:proofErr w:type="spellStart"/>
      <w:r w:rsidRPr="002C36C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акимата</w:t>
      </w:r>
      <w:proofErr w:type="spellEnd"/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Тайыншинского</w:t>
      </w:r>
      <w:proofErr w:type="spellEnd"/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 Северо-Казахстанской области»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2016 год 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ано 2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государственные услуги по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присвоению тренерских категорий и спортивных разрядов.</w:t>
      </w:r>
    </w:p>
    <w:p w:rsidR="00B044A7" w:rsidRPr="00566ECC" w:rsidRDefault="00B044A7" w:rsidP="00B044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государственных услуг, оказанных в государственном </w:t>
      </w:r>
      <w:proofErr w:type="gramStart"/>
      <w:r w:rsidRPr="00566ECC">
        <w:rPr>
          <w:rFonts w:ascii="Times New Roman" w:hAnsi="Times New Roman" w:cs="Times New Roman"/>
          <w:sz w:val="28"/>
          <w:szCs w:val="28"/>
          <w:lang w:val="ru-RU"/>
        </w:rPr>
        <w:t>органе</w:t>
      </w:r>
      <w:proofErr w:type="gramEnd"/>
      <w:r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(подведомственной организации)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 2016 год </w:t>
      </w:r>
      <w:r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2.</w:t>
      </w:r>
    </w:p>
    <w:p w:rsidR="00B044A7" w:rsidRPr="00566ECC" w:rsidRDefault="00B044A7" w:rsidP="00B044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количество государственных услуг, оказываемых через центр обслуживания населения —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</w:p>
    <w:p w:rsidR="00B044A7" w:rsidRPr="00F12907" w:rsidRDefault="00B044A7" w:rsidP="00B044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на бесплатной основе —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услуг, оказываемых на платной основе </w:t>
      </w:r>
      <w:r w:rsidRPr="00F12907">
        <w:rPr>
          <w:rFonts w:ascii="Times New Roman" w:hAnsi="Times New Roman" w:cs="Times New Roman"/>
          <w:color w:val="000000"/>
          <w:sz w:val="28"/>
          <w:szCs w:val="28"/>
          <w:lang w:val="ru-RU"/>
        </w:rPr>
        <w:t>— нет.</w:t>
      </w:r>
    </w:p>
    <w:p w:rsidR="00B044A7" w:rsidRPr="00566ECC" w:rsidRDefault="00B044A7" w:rsidP="00B044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количество государственных услуг, оказываемых в бумажной форме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— 2.</w:t>
      </w:r>
    </w:p>
    <w:p w:rsidR="00B044A7" w:rsidRDefault="00B044A7" w:rsidP="00B04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044A7" w:rsidRPr="00566ECC" w:rsidRDefault="00B044A7" w:rsidP="00B044A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Наиболее востребованная</w:t>
      </w:r>
      <w:r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  <w:lang w:val="ru-RU"/>
        </w:rPr>
        <w:t>ая</w:t>
      </w:r>
      <w:r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Pr="002C36C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ГУ «</w:t>
      </w:r>
      <w:r w:rsidRPr="002C36C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Отдел физической культуры и спорта </w:t>
      </w:r>
      <w:proofErr w:type="spellStart"/>
      <w:r w:rsidRPr="002C36C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акимата</w:t>
      </w:r>
      <w:proofErr w:type="spellEnd"/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Тайыншинского</w:t>
      </w:r>
      <w:proofErr w:type="spellEnd"/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 Северо-Казахстанской области» </w:t>
      </w:r>
      <w:r w:rsidRPr="00566E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присвоению тренерских категорий и спортивных разрядов.</w:t>
      </w:r>
    </w:p>
    <w:p w:rsidR="00B044A7" w:rsidRDefault="00B044A7" w:rsidP="00B04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044A7" w:rsidRDefault="00B044A7" w:rsidP="00B044A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ГУ «</w:t>
      </w:r>
      <w:r w:rsidRPr="002C36C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Отдел физической культуры и спорта </w:t>
      </w:r>
      <w:proofErr w:type="spellStart"/>
      <w:r w:rsidRPr="002C36C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акимата</w:t>
      </w:r>
      <w:proofErr w:type="spellEnd"/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Тайыншинского</w:t>
      </w:r>
      <w:proofErr w:type="spellEnd"/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 Северо-Казахстанской области»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ведется планомерная работа:  проводятся совещания, семинары по разъяснению оказания качественных государственных услуг физическим и юридическим лицам, о возможности их получения через Центры обслуживания населения, анкетирование по всем видам государственных услуг, направленные на обеспечение прозрачности процесса оказания государственных услуг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.</w:t>
      </w:r>
      <w:proofErr w:type="gram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Данная работа публикуется ежеквартально, за указанный период опубликовано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статей в районных </w:t>
      </w:r>
      <w:proofErr w:type="gram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газетах</w:t>
      </w:r>
      <w:proofErr w:type="gram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«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Тайыншинские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вести», «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Тайынша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таны</w:t>
      </w:r>
      <w:proofErr w:type="spell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».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B044A7" w:rsidRPr="002C36CA" w:rsidRDefault="00B044A7" w:rsidP="00B044A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Информация о </w:t>
      </w:r>
      <w:proofErr w:type="gram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предоставлении</w:t>
      </w:r>
      <w:proofErr w:type="gram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государственны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х услуг размещена на официальном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5703F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интернет-ресурс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proofErr w:type="spellEnd"/>
      <w:r w:rsidRPr="00BD4876">
        <w:rPr>
          <w:rFonts w:ascii="Times New Roman" w:hAnsi="Times New Roman" w:cs="Times New Roman"/>
          <w:color w:val="FF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ГУ «</w:t>
      </w:r>
      <w:r w:rsidRPr="002C36C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Отдел физической культуры и спорта </w:t>
      </w:r>
      <w:proofErr w:type="spellStart"/>
      <w:r w:rsidRPr="002C36C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акимата</w:t>
      </w:r>
      <w:proofErr w:type="spellEnd"/>
      <w:r w:rsidRPr="00566ECC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Тайыншинского</w:t>
      </w:r>
      <w:proofErr w:type="spellEnd"/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района Северо-Казахстанской области»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здании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отдела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имеются обновленные стенды с отображением перечня государственных услуг, основных понятий, общих положений, описания и порядок действия в процессе оказания государственной услуги. Информационные столы с бланками и образцами заявлений расположены в доступном </w:t>
      </w:r>
      <w:proofErr w:type="gramStart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месте</w:t>
      </w:r>
      <w:proofErr w:type="gramEnd"/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для всеобщего обозрения на государственном и русском языках.</w:t>
      </w:r>
    </w:p>
    <w:p w:rsidR="00B044A7" w:rsidRPr="00F3252A" w:rsidRDefault="00B044A7" w:rsidP="00B044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Результатами оптимизации и автоматизации процессов оказания государственных услуг является предоставление государственной услуги на альтернативной основе, как в государственном органе, так и через Центры обслуживания населения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Вопросы повышения качества оказания государственных услуг населению в настоящее время являются важнейшими приоритетами в деятел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ьности государственных органов.</w:t>
      </w:r>
    </w:p>
    <w:p w:rsidR="00B044A7" w:rsidRDefault="00B044A7" w:rsidP="00B044A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Жалоб услугополучателей по вопросам оказания государственных услуг не поступало.</w:t>
      </w:r>
    </w:p>
    <w:p w:rsidR="00B044A7" w:rsidRPr="00BC04E6" w:rsidRDefault="00B044A7" w:rsidP="00B04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Отчет о отдела по внутреннему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контролю за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качеством предоставляемых государственных услуг сдается ежемесячно</w:t>
      </w:r>
      <w:r w:rsidRPr="00566EC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044A7" w:rsidRDefault="00B044A7" w:rsidP="00B044A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B044A7" w:rsidRPr="00687B65" w:rsidRDefault="00B044A7" w:rsidP="00B044A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Информация о </w:t>
      </w:r>
      <w:proofErr w:type="gramStart"/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жалобах</w:t>
      </w:r>
      <w:proofErr w:type="gramEnd"/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услугополучателей</w:t>
      </w:r>
      <w:r w:rsidRPr="00687B6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687B6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5"/>
        <w:gridCol w:w="914"/>
        <w:gridCol w:w="1598"/>
        <w:gridCol w:w="1438"/>
        <w:gridCol w:w="1435"/>
        <w:gridCol w:w="1081"/>
        <w:gridCol w:w="1235"/>
      </w:tblGrid>
      <w:tr w:rsidR="00B044A7" w:rsidRPr="00BC04E6" w:rsidTr="00F615CD">
        <w:tc>
          <w:tcPr>
            <w:tcW w:w="1851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</w:t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заявитележалобы</w:t>
            </w:r>
            <w:proofErr w:type="spellEnd"/>
          </w:p>
        </w:tc>
        <w:tc>
          <w:tcPr>
            <w:tcW w:w="960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Суть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жалобы</w:t>
            </w:r>
            <w:proofErr w:type="spellEnd"/>
          </w:p>
        </w:tc>
        <w:tc>
          <w:tcPr>
            <w:tcW w:w="1694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Орган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(организация), 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рассмотревший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жалобу и (или)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принявший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</w:t>
            </w:r>
          </w:p>
        </w:tc>
        <w:tc>
          <w:tcPr>
            <w:tcW w:w="1522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рассмотрения</w:t>
            </w:r>
            <w:proofErr w:type="spellEnd"/>
          </w:p>
        </w:tc>
        <w:tc>
          <w:tcPr>
            <w:tcW w:w="1506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№ документа по итогам рассмотрения жалобы</w:t>
            </w:r>
          </w:p>
        </w:tc>
        <w:tc>
          <w:tcPr>
            <w:tcW w:w="1140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Принятое</w:t>
            </w:r>
            <w:proofErr w:type="spellEnd"/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</w:p>
        </w:tc>
        <w:tc>
          <w:tcPr>
            <w:tcW w:w="1303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Сведения о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gramStart"/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пересмотре</w:t>
            </w:r>
            <w:proofErr w:type="gramEnd"/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принятого </w:t>
            </w:r>
            <w:r w:rsidRPr="00BC04E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решения</w:t>
            </w:r>
          </w:p>
        </w:tc>
      </w:tr>
      <w:tr w:rsidR="00B044A7" w:rsidRPr="00BC04E6" w:rsidTr="00F615CD">
        <w:tc>
          <w:tcPr>
            <w:tcW w:w="1851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4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2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6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03" w:type="dxa"/>
          </w:tcPr>
          <w:p w:rsidR="00B044A7" w:rsidRPr="00BC04E6" w:rsidRDefault="00B044A7" w:rsidP="00F615C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4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044A7" w:rsidRPr="00BC04E6" w:rsidTr="00F615CD">
        <w:tc>
          <w:tcPr>
            <w:tcW w:w="1851" w:type="dxa"/>
          </w:tcPr>
          <w:p w:rsidR="00B044A7" w:rsidRPr="00BC04E6" w:rsidRDefault="00B044A7" w:rsidP="00F615C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960" w:type="dxa"/>
          </w:tcPr>
          <w:p w:rsidR="00B044A7" w:rsidRPr="00BC04E6" w:rsidRDefault="00B044A7" w:rsidP="00F615C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694" w:type="dxa"/>
          </w:tcPr>
          <w:p w:rsidR="00B044A7" w:rsidRPr="00BC04E6" w:rsidRDefault="00B044A7" w:rsidP="00F615C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22" w:type="dxa"/>
          </w:tcPr>
          <w:p w:rsidR="00B044A7" w:rsidRPr="00BC04E6" w:rsidRDefault="00B044A7" w:rsidP="00F615C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06" w:type="dxa"/>
          </w:tcPr>
          <w:p w:rsidR="00B044A7" w:rsidRPr="00BC04E6" w:rsidRDefault="00B044A7" w:rsidP="00F615C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40" w:type="dxa"/>
          </w:tcPr>
          <w:p w:rsidR="00B044A7" w:rsidRPr="00BC04E6" w:rsidRDefault="00B044A7" w:rsidP="00F615C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303" w:type="dxa"/>
          </w:tcPr>
          <w:p w:rsidR="00B044A7" w:rsidRPr="00BC04E6" w:rsidRDefault="00B044A7" w:rsidP="00F615C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BC04E6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B044A7" w:rsidRPr="00566ECC" w:rsidRDefault="00B044A7" w:rsidP="00B044A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87B65">
        <w:rPr>
          <w:rFonts w:ascii="Times New Roman" w:hAnsi="Times New Roman" w:cs="Times New Roman"/>
          <w:sz w:val="28"/>
          <w:szCs w:val="28"/>
        </w:rPr>
        <w:br/>
      </w:r>
      <w:r w:rsidRPr="00687B65">
        <w:rPr>
          <w:rFonts w:ascii="Times New Roman" w:hAnsi="Times New Roman" w:cs="Times New Roman"/>
          <w:sz w:val="28"/>
          <w:szCs w:val="28"/>
        </w:rPr>
        <w:br/>
      </w:r>
    </w:p>
    <w:p w:rsidR="00953E8A" w:rsidRDefault="00953E8A">
      <w:bookmarkStart w:id="0" w:name="_GoBack"/>
      <w:bookmarkEnd w:id="0"/>
    </w:p>
    <w:sectPr w:rsidR="00953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0B780A"/>
    <w:multiLevelType w:val="hybridMultilevel"/>
    <w:tmpl w:val="C5721E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808"/>
    <w:rsid w:val="00050808"/>
    <w:rsid w:val="00953E8A"/>
    <w:rsid w:val="00B0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A7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A7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2552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Шибаева Юлия Михайловна</dc:creator>
  <cp:keywords/>
  <dc:description/>
  <cp:lastModifiedBy>Шибаева Юлия Михайловна</cp:lastModifiedBy>
  <cp:revision>2</cp:revision>
  <dcterms:created xsi:type="dcterms:W3CDTF">2017-04-26T09:28:00Z</dcterms:created>
  <dcterms:modified xsi:type="dcterms:W3CDTF">2017-04-26T09:28:00Z</dcterms:modified>
</cp:coreProperties>
</file>